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09CA" w:rsidRDefault="00EA1077"/>
    <w:p w:rsidR="00B22E3F" w:rsidRDefault="00B22E3F" w:rsidP="000C031D"/>
    <w:p w:rsidR="000C031D" w:rsidRPr="000F4FB2" w:rsidRDefault="000C031D" w:rsidP="000C031D">
      <w:pPr>
        <w:rPr>
          <w:rFonts w:ascii="Arial" w:hAnsi="Arial" w:cs="Arial"/>
          <w:b/>
          <w:sz w:val="24"/>
          <w:szCs w:val="24"/>
        </w:rPr>
      </w:pPr>
      <w:r w:rsidRPr="000F4FB2">
        <w:rPr>
          <w:rFonts w:ascii="Arial" w:hAnsi="Arial" w:cs="Arial"/>
          <w:b/>
          <w:sz w:val="24"/>
          <w:szCs w:val="24"/>
        </w:rPr>
        <w:t>“Investors are requested to note that Stock broker- TRUSTED SHARES &amp; INVESTMENTS LIMITED” is permitted to receive /pay money from/to investor through designated bank accounts only named as client bank accounts.</w:t>
      </w:r>
    </w:p>
    <w:p w:rsidR="000C031D" w:rsidRPr="000F4FB2" w:rsidRDefault="000C031D" w:rsidP="000C031D">
      <w:pPr>
        <w:rPr>
          <w:rFonts w:ascii="Arial" w:hAnsi="Arial" w:cs="Arial"/>
          <w:b/>
          <w:sz w:val="24"/>
          <w:szCs w:val="24"/>
        </w:rPr>
      </w:pPr>
      <w:r w:rsidRPr="000F4FB2">
        <w:rPr>
          <w:rFonts w:ascii="Arial" w:hAnsi="Arial" w:cs="Arial"/>
          <w:b/>
          <w:sz w:val="24"/>
          <w:szCs w:val="24"/>
        </w:rPr>
        <w:t>Stock broker-TRUSTED SHARES AND INVESTMENTS LIMITED is also required to disclose these client bank accounts to Stock Exchange. Hence you are requested to use the following client bank accounts only for the purpose of dealings in your trading account with us.</w:t>
      </w:r>
    </w:p>
    <w:p w:rsidR="000C031D" w:rsidRPr="000F4FB2" w:rsidRDefault="000C031D" w:rsidP="000C031D">
      <w:pPr>
        <w:rPr>
          <w:rFonts w:ascii="Arial" w:hAnsi="Arial" w:cs="Arial"/>
          <w:b/>
          <w:sz w:val="28"/>
          <w:szCs w:val="28"/>
          <w:u w:val="single"/>
        </w:rPr>
      </w:pPr>
      <w:r w:rsidRPr="000F4FB2">
        <w:rPr>
          <w:rFonts w:ascii="Arial" w:hAnsi="Arial" w:cs="Arial"/>
          <w:b/>
          <w:sz w:val="24"/>
          <w:szCs w:val="24"/>
        </w:rPr>
        <w:t>The details of these client bank accounts are also displayed by the Stock Exchanges on their website under “Know/Locate your stock Broker”.</w:t>
      </w:r>
    </w:p>
    <w:p w:rsidR="000C031D" w:rsidRDefault="000C031D" w:rsidP="000F4FB2">
      <w:pPr>
        <w:rPr>
          <w:rFonts w:ascii="Arial" w:hAnsi="Arial" w:cs="Arial"/>
          <w:b/>
          <w:sz w:val="28"/>
          <w:szCs w:val="28"/>
          <w:u w:val="single"/>
        </w:rPr>
      </w:pPr>
    </w:p>
    <w:p w:rsidR="00B22E3F" w:rsidRDefault="00B22E3F" w:rsidP="00B22E3F">
      <w:pPr>
        <w:jc w:val="center"/>
        <w:rPr>
          <w:rFonts w:ascii="Arial" w:hAnsi="Arial" w:cs="Arial"/>
          <w:b/>
          <w:sz w:val="28"/>
          <w:szCs w:val="28"/>
          <w:u w:val="single"/>
        </w:rPr>
      </w:pPr>
      <w:r w:rsidRPr="00B22E3F">
        <w:rPr>
          <w:rFonts w:ascii="Arial" w:hAnsi="Arial" w:cs="Arial"/>
          <w:b/>
          <w:sz w:val="28"/>
          <w:szCs w:val="28"/>
          <w:u w:val="single"/>
        </w:rPr>
        <w:t>DETAILS OF CLIENT BANK ACCOUNTS</w:t>
      </w:r>
    </w:p>
    <w:p w:rsidR="00B22E3F" w:rsidRDefault="00B22E3F" w:rsidP="00B22E3F">
      <w:pPr>
        <w:jc w:val="center"/>
        <w:rPr>
          <w:rFonts w:ascii="Arial" w:hAnsi="Arial" w:cs="Arial"/>
          <w:b/>
          <w:sz w:val="28"/>
          <w:szCs w:val="28"/>
          <w:u w:val="single"/>
        </w:rPr>
      </w:pPr>
    </w:p>
    <w:tbl>
      <w:tblPr>
        <w:tblStyle w:val="TableGrid"/>
        <w:tblW w:w="0" w:type="auto"/>
        <w:tblLook w:val="04A0" w:firstRow="1" w:lastRow="0" w:firstColumn="1" w:lastColumn="0" w:noHBand="0" w:noVBand="1"/>
      </w:tblPr>
      <w:tblGrid>
        <w:gridCol w:w="988"/>
        <w:gridCol w:w="3520"/>
        <w:gridCol w:w="2254"/>
        <w:gridCol w:w="2254"/>
      </w:tblGrid>
      <w:tr w:rsidR="00B22E3F" w:rsidTr="00B22E3F">
        <w:tc>
          <w:tcPr>
            <w:tcW w:w="988" w:type="dxa"/>
          </w:tcPr>
          <w:p w:rsidR="00B22E3F" w:rsidRDefault="00B22E3F" w:rsidP="00B22E3F">
            <w:pPr>
              <w:jc w:val="center"/>
              <w:rPr>
                <w:rFonts w:ascii="Arial" w:hAnsi="Arial" w:cs="Arial"/>
                <w:b/>
                <w:sz w:val="28"/>
                <w:szCs w:val="28"/>
                <w:u w:val="single"/>
              </w:rPr>
            </w:pPr>
            <w:proofErr w:type="spellStart"/>
            <w:r>
              <w:rPr>
                <w:rFonts w:ascii="Arial" w:hAnsi="Arial" w:cs="Arial"/>
                <w:b/>
                <w:sz w:val="28"/>
                <w:szCs w:val="28"/>
                <w:u w:val="single"/>
              </w:rPr>
              <w:t>Sr</w:t>
            </w:r>
            <w:proofErr w:type="spellEnd"/>
            <w:r>
              <w:rPr>
                <w:rFonts w:ascii="Arial" w:hAnsi="Arial" w:cs="Arial"/>
                <w:b/>
                <w:sz w:val="28"/>
                <w:szCs w:val="28"/>
                <w:u w:val="single"/>
              </w:rPr>
              <w:t xml:space="preserve"> No</w:t>
            </w:r>
          </w:p>
        </w:tc>
        <w:tc>
          <w:tcPr>
            <w:tcW w:w="3520" w:type="dxa"/>
          </w:tcPr>
          <w:p w:rsidR="00B22E3F" w:rsidRDefault="00B22E3F" w:rsidP="00B22E3F">
            <w:pPr>
              <w:jc w:val="center"/>
              <w:rPr>
                <w:rFonts w:ascii="Arial" w:hAnsi="Arial" w:cs="Arial"/>
                <w:b/>
                <w:sz w:val="28"/>
                <w:szCs w:val="28"/>
                <w:u w:val="single"/>
              </w:rPr>
            </w:pPr>
            <w:r>
              <w:rPr>
                <w:rFonts w:ascii="Arial" w:hAnsi="Arial" w:cs="Arial"/>
                <w:b/>
                <w:sz w:val="28"/>
                <w:szCs w:val="28"/>
                <w:u w:val="single"/>
              </w:rPr>
              <w:t>Name of Bank &amp; Branch</w:t>
            </w:r>
          </w:p>
        </w:tc>
        <w:tc>
          <w:tcPr>
            <w:tcW w:w="2254" w:type="dxa"/>
          </w:tcPr>
          <w:p w:rsidR="00B22E3F" w:rsidRDefault="00B22E3F" w:rsidP="00B22E3F">
            <w:pPr>
              <w:jc w:val="center"/>
              <w:rPr>
                <w:rFonts w:ascii="Arial" w:hAnsi="Arial" w:cs="Arial"/>
                <w:b/>
                <w:sz w:val="28"/>
                <w:szCs w:val="28"/>
                <w:u w:val="single"/>
              </w:rPr>
            </w:pPr>
            <w:r>
              <w:rPr>
                <w:rFonts w:ascii="Arial" w:hAnsi="Arial" w:cs="Arial"/>
                <w:b/>
                <w:sz w:val="28"/>
                <w:szCs w:val="28"/>
                <w:u w:val="single"/>
              </w:rPr>
              <w:t>Bank A/c Nos</w:t>
            </w:r>
          </w:p>
        </w:tc>
        <w:tc>
          <w:tcPr>
            <w:tcW w:w="2254" w:type="dxa"/>
          </w:tcPr>
          <w:p w:rsidR="00B22E3F" w:rsidRDefault="00B22E3F" w:rsidP="00B22E3F">
            <w:pPr>
              <w:jc w:val="center"/>
              <w:rPr>
                <w:rFonts w:ascii="Arial" w:hAnsi="Arial" w:cs="Arial"/>
                <w:b/>
                <w:sz w:val="28"/>
                <w:szCs w:val="28"/>
                <w:u w:val="single"/>
              </w:rPr>
            </w:pPr>
            <w:r>
              <w:rPr>
                <w:rFonts w:ascii="Arial" w:hAnsi="Arial" w:cs="Arial"/>
                <w:b/>
                <w:sz w:val="28"/>
                <w:szCs w:val="28"/>
                <w:u w:val="single"/>
              </w:rPr>
              <w:t>IFSC Code</w:t>
            </w:r>
          </w:p>
        </w:tc>
      </w:tr>
      <w:tr w:rsidR="00B22E3F" w:rsidRPr="00B22E3F" w:rsidTr="00B22E3F">
        <w:tc>
          <w:tcPr>
            <w:tcW w:w="988" w:type="dxa"/>
          </w:tcPr>
          <w:p w:rsidR="00B22E3F" w:rsidRDefault="00B22E3F" w:rsidP="00B22E3F">
            <w:pPr>
              <w:jc w:val="center"/>
              <w:rPr>
                <w:rFonts w:ascii="Arial" w:hAnsi="Arial" w:cs="Arial"/>
                <w:sz w:val="24"/>
                <w:szCs w:val="24"/>
              </w:rPr>
            </w:pPr>
          </w:p>
          <w:p w:rsidR="00B22E3F" w:rsidRDefault="00B22E3F" w:rsidP="00B22E3F">
            <w:pPr>
              <w:jc w:val="center"/>
              <w:rPr>
                <w:rFonts w:ascii="Arial" w:hAnsi="Arial" w:cs="Arial"/>
                <w:sz w:val="24"/>
                <w:szCs w:val="24"/>
              </w:rPr>
            </w:pPr>
            <w:r>
              <w:rPr>
                <w:rFonts w:ascii="Arial" w:hAnsi="Arial" w:cs="Arial"/>
                <w:sz w:val="24"/>
                <w:szCs w:val="24"/>
              </w:rPr>
              <w:t>1</w:t>
            </w:r>
          </w:p>
          <w:p w:rsidR="00B22E3F" w:rsidRPr="00B22E3F" w:rsidRDefault="00B22E3F" w:rsidP="00B22E3F">
            <w:pPr>
              <w:jc w:val="center"/>
              <w:rPr>
                <w:rFonts w:ascii="Arial" w:hAnsi="Arial" w:cs="Arial"/>
                <w:sz w:val="24"/>
                <w:szCs w:val="24"/>
              </w:rPr>
            </w:pPr>
          </w:p>
        </w:tc>
        <w:tc>
          <w:tcPr>
            <w:tcW w:w="3520" w:type="dxa"/>
          </w:tcPr>
          <w:p w:rsidR="00B22E3F" w:rsidRDefault="00B22E3F" w:rsidP="00B22E3F">
            <w:pPr>
              <w:jc w:val="center"/>
              <w:rPr>
                <w:rFonts w:ascii="Arial" w:hAnsi="Arial" w:cs="Arial"/>
                <w:sz w:val="24"/>
                <w:szCs w:val="24"/>
              </w:rPr>
            </w:pPr>
          </w:p>
          <w:p w:rsidR="00B22E3F" w:rsidRDefault="00B22E3F" w:rsidP="00B22E3F">
            <w:pPr>
              <w:jc w:val="center"/>
              <w:rPr>
                <w:rFonts w:ascii="Arial" w:hAnsi="Arial" w:cs="Arial"/>
                <w:sz w:val="24"/>
                <w:szCs w:val="24"/>
              </w:rPr>
            </w:pPr>
            <w:r>
              <w:rPr>
                <w:rFonts w:ascii="Arial" w:hAnsi="Arial" w:cs="Arial"/>
                <w:sz w:val="24"/>
                <w:szCs w:val="24"/>
              </w:rPr>
              <w:t>BANK OF INDIA,</w:t>
            </w:r>
          </w:p>
          <w:p w:rsidR="00B22E3F" w:rsidRDefault="00B22E3F" w:rsidP="00B22E3F">
            <w:pPr>
              <w:jc w:val="center"/>
              <w:rPr>
                <w:rFonts w:ascii="Arial" w:hAnsi="Arial" w:cs="Arial"/>
                <w:sz w:val="24"/>
                <w:szCs w:val="24"/>
              </w:rPr>
            </w:pPr>
            <w:r>
              <w:rPr>
                <w:rFonts w:ascii="Arial" w:hAnsi="Arial" w:cs="Arial"/>
                <w:sz w:val="24"/>
                <w:szCs w:val="24"/>
              </w:rPr>
              <w:t>(Stock Exchange Branch)</w:t>
            </w:r>
          </w:p>
          <w:p w:rsidR="00B22E3F" w:rsidRPr="00B22E3F" w:rsidRDefault="00B22E3F" w:rsidP="00B22E3F">
            <w:pPr>
              <w:jc w:val="center"/>
              <w:rPr>
                <w:rFonts w:ascii="Arial" w:hAnsi="Arial" w:cs="Arial"/>
                <w:sz w:val="24"/>
                <w:szCs w:val="24"/>
              </w:rPr>
            </w:pPr>
          </w:p>
        </w:tc>
        <w:tc>
          <w:tcPr>
            <w:tcW w:w="2254" w:type="dxa"/>
          </w:tcPr>
          <w:p w:rsidR="00B22E3F" w:rsidRDefault="00B22E3F" w:rsidP="00B22E3F">
            <w:pPr>
              <w:jc w:val="center"/>
              <w:rPr>
                <w:rFonts w:ascii="Arial" w:hAnsi="Arial" w:cs="Arial"/>
                <w:sz w:val="24"/>
                <w:szCs w:val="24"/>
              </w:rPr>
            </w:pPr>
          </w:p>
          <w:p w:rsidR="00B22E3F" w:rsidRPr="00B22E3F" w:rsidRDefault="00B22E3F" w:rsidP="00B22E3F">
            <w:pPr>
              <w:jc w:val="center"/>
              <w:rPr>
                <w:rFonts w:ascii="Arial" w:hAnsi="Arial" w:cs="Arial"/>
                <w:sz w:val="24"/>
                <w:szCs w:val="24"/>
              </w:rPr>
            </w:pPr>
            <w:r>
              <w:rPr>
                <w:rFonts w:ascii="Arial" w:hAnsi="Arial" w:cs="Arial"/>
                <w:sz w:val="24"/>
                <w:szCs w:val="24"/>
              </w:rPr>
              <w:t>008620100020045</w:t>
            </w:r>
          </w:p>
        </w:tc>
        <w:tc>
          <w:tcPr>
            <w:tcW w:w="2254" w:type="dxa"/>
          </w:tcPr>
          <w:p w:rsidR="00B22E3F" w:rsidRDefault="00B22E3F" w:rsidP="00B22E3F">
            <w:pPr>
              <w:jc w:val="center"/>
              <w:rPr>
                <w:rFonts w:ascii="Arial" w:hAnsi="Arial" w:cs="Arial"/>
                <w:sz w:val="24"/>
                <w:szCs w:val="24"/>
              </w:rPr>
            </w:pPr>
          </w:p>
          <w:p w:rsidR="00B22E3F" w:rsidRPr="00B22E3F" w:rsidRDefault="00B22E3F" w:rsidP="00B22E3F">
            <w:pPr>
              <w:jc w:val="center"/>
              <w:rPr>
                <w:rFonts w:ascii="Arial" w:hAnsi="Arial" w:cs="Arial"/>
                <w:sz w:val="24"/>
                <w:szCs w:val="24"/>
              </w:rPr>
            </w:pPr>
            <w:r>
              <w:rPr>
                <w:rFonts w:ascii="Arial" w:hAnsi="Arial" w:cs="Arial"/>
                <w:sz w:val="24"/>
                <w:szCs w:val="24"/>
              </w:rPr>
              <w:t>BKID0000086</w:t>
            </w:r>
          </w:p>
        </w:tc>
      </w:tr>
      <w:tr w:rsidR="00B22E3F" w:rsidRPr="00B22E3F" w:rsidTr="00B22E3F">
        <w:tc>
          <w:tcPr>
            <w:tcW w:w="988" w:type="dxa"/>
          </w:tcPr>
          <w:p w:rsidR="00B22E3F" w:rsidRDefault="00B22E3F" w:rsidP="00B22E3F">
            <w:pPr>
              <w:jc w:val="center"/>
              <w:rPr>
                <w:rFonts w:ascii="Arial" w:hAnsi="Arial" w:cs="Arial"/>
                <w:sz w:val="24"/>
                <w:szCs w:val="24"/>
              </w:rPr>
            </w:pPr>
          </w:p>
          <w:p w:rsidR="00B22E3F" w:rsidRDefault="00B22E3F" w:rsidP="00B22E3F">
            <w:pPr>
              <w:jc w:val="center"/>
              <w:rPr>
                <w:rFonts w:ascii="Arial" w:hAnsi="Arial" w:cs="Arial"/>
                <w:sz w:val="24"/>
                <w:szCs w:val="24"/>
              </w:rPr>
            </w:pPr>
            <w:r>
              <w:rPr>
                <w:rFonts w:ascii="Arial" w:hAnsi="Arial" w:cs="Arial"/>
                <w:sz w:val="24"/>
                <w:szCs w:val="24"/>
              </w:rPr>
              <w:t>2</w:t>
            </w:r>
          </w:p>
          <w:p w:rsidR="00B22E3F" w:rsidRPr="00B22E3F" w:rsidRDefault="00B22E3F" w:rsidP="00B22E3F">
            <w:pPr>
              <w:jc w:val="center"/>
              <w:rPr>
                <w:rFonts w:ascii="Arial" w:hAnsi="Arial" w:cs="Arial"/>
                <w:sz w:val="24"/>
                <w:szCs w:val="24"/>
              </w:rPr>
            </w:pPr>
          </w:p>
        </w:tc>
        <w:tc>
          <w:tcPr>
            <w:tcW w:w="3520" w:type="dxa"/>
          </w:tcPr>
          <w:p w:rsidR="00B22E3F" w:rsidRDefault="00B22E3F" w:rsidP="00B22E3F">
            <w:pPr>
              <w:jc w:val="center"/>
              <w:rPr>
                <w:rFonts w:ascii="Arial" w:hAnsi="Arial" w:cs="Arial"/>
                <w:sz w:val="24"/>
                <w:szCs w:val="24"/>
              </w:rPr>
            </w:pPr>
          </w:p>
          <w:p w:rsidR="00B22E3F" w:rsidRDefault="00B22E3F" w:rsidP="00B22E3F">
            <w:pPr>
              <w:jc w:val="center"/>
              <w:rPr>
                <w:rFonts w:ascii="Arial" w:hAnsi="Arial" w:cs="Arial"/>
                <w:sz w:val="24"/>
                <w:szCs w:val="24"/>
              </w:rPr>
            </w:pPr>
            <w:r>
              <w:rPr>
                <w:rFonts w:ascii="Arial" w:hAnsi="Arial" w:cs="Arial"/>
                <w:sz w:val="24"/>
                <w:szCs w:val="24"/>
              </w:rPr>
              <w:t>ICICI BANK</w:t>
            </w:r>
          </w:p>
          <w:p w:rsidR="00B22E3F" w:rsidRDefault="00B22E3F" w:rsidP="00B22E3F">
            <w:pPr>
              <w:jc w:val="center"/>
              <w:rPr>
                <w:rFonts w:ascii="Arial" w:hAnsi="Arial" w:cs="Arial"/>
                <w:sz w:val="24"/>
                <w:szCs w:val="24"/>
              </w:rPr>
            </w:pPr>
            <w:r>
              <w:rPr>
                <w:rFonts w:ascii="Arial" w:hAnsi="Arial" w:cs="Arial"/>
                <w:sz w:val="24"/>
                <w:szCs w:val="24"/>
              </w:rPr>
              <w:t>(</w:t>
            </w:r>
            <w:proofErr w:type="spellStart"/>
            <w:r>
              <w:rPr>
                <w:rFonts w:ascii="Arial" w:hAnsi="Arial" w:cs="Arial"/>
                <w:sz w:val="24"/>
                <w:szCs w:val="24"/>
              </w:rPr>
              <w:t>Nariman</w:t>
            </w:r>
            <w:proofErr w:type="spellEnd"/>
            <w:r>
              <w:rPr>
                <w:rFonts w:ascii="Arial" w:hAnsi="Arial" w:cs="Arial"/>
                <w:sz w:val="24"/>
                <w:szCs w:val="24"/>
              </w:rPr>
              <w:t xml:space="preserve"> Point)</w:t>
            </w:r>
          </w:p>
          <w:p w:rsidR="00B22E3F" w:rsidRPr="00B22E3F" w:rsidRDefault="00B22E3F" w:rsidP="00B22E3F">
            <w:pPr>
              <w:jc w:val="center"/>
              <w:rPr>
                <w:rFonts w:ascii="Arial" w:hAnsi="Arial" w:cs="Arial"/>
                <w:sz w:val="24"/>
                <w:szCs w:val="24"/>
              </w:rPr>
            </w:pPr>
          </w:p>
        </w:tc>
        <w:tc>
          <w:tcPr>
            <w:tcW w:w="2254" w:type="dxa"/>
          </w:tcPr>
          <w:p w:rsidR="00B22E3F" w:rsidRDefault="00B22E3F" w:rsidP="00B22E3F">
            <w:pPr>
              <w:jc w:val="center"/>
              <w:rPr>
                <w:rFonts w:ascii="Arial" w:hAnsi="Arial" w:cs="Arial"/>
                <w:sz w:val="24"/>
                <w:szCs w:val="24"/>
              </w:rPr>
            </w:pPr>
          </w:p>
          <w:p w:rsidR="00B22E3F" w:rsidRPr="00B22E3F" w:rsidRDefault="00B22E3F" w:rsidP="00B22E3F">
            <w:pPr>
              <w:jc w:val="center"/>
              <w:rPr>
                <w:rFonts w:ascii="Arial" w:hAnsi="Arial" w:cs="Arial"/>
                <w:sz w:val="24"/>
                <w:szCs w:val="24"/>
              </w:rPr>
            </w:pPr>
            <w:r>
              <w:rPr>
                <w:rFonts w:ascii="Arial" w:hAnsi="Arial" w:cs="Arial"/>
                <w:sz w:val="24"/>
                <w:szCs w:val="24"/>
              </w:rPr>
              <w:t>000405023369</w:t>
            </w:r>
          </w:p>
        </w:tc>
        <w:tc>
          <w:tcPr>
            <w:tcW w:w="2254" w:type="dxa"/>
          </w:tcPr>
          <w:p w:rsidR="00B22E3F" w:rsidRDefault="00B22E3F" w:rsidP="00B22E3F">
            <w:pPr>
              <w:jc w:val="center"/>
              <w:rPr>
                <w:rFonts w:ascii="Arial" w:hAnsi="Arial" w:cs="Arial"/>
                <w:sz w:val="24"/>
                <w:szCs w:val="24"/>
              </w:rPr>
            </w:pPr>
          </w:p>
          <w:p w:rsidR="00B22E3F" w:rsidRPr="00B22E3F" w:rsidRDefault="00B22E3F" w:rsidP="00B22E3F">
            <w:pPr>
              <w:jc w:val="center"/>
              <w:rPr>
                <w:rFonts w:ascii="Arial" w:hAnsi="Arial" w:cs="Arial"/>
                <w:sz w:val="24"/>
                <w:szCs w:val="24"/>
              </w:rPr>
            </w:pPr>
            <w:r>
              <w:rPr>
                <w:rFonts w:ascii="Arial" w:hAnsi="Arial" w:cs="Arial"/>
                <w:sz w:val="24"/>
                <w:szCs w:val="24"/>
              </w:rPr>
              <w:t>ICIC0000004</w:t>
            </w:r>
          </w:p>
        </w:tc>
      </w:tr>
      <w:tr w:rsidR="00B90CEF" w:rsidRPr="00B22E3F" w:rsidTr="00B22E3F">
        <w:tc>
          <w:tcPr>
            <w:tcW w:w="988" w:type="dxa"/>
          </w:tcPr>
          <w:p w:rsidR="00B90CEF" w:rsidRDefault="00B90CEF" w:rsidP="00B90CEF">
            <w:pPr>
              <w:jc w:val="center"/>
              <w:rPr>
                <w:rFonts w:ascii="Arial" w:hAnsi="Arial" w:cs="Arial"/>
                <w:sz w:val="24"/>
                <w:szCs w:val="24"/>
              </w:rPr>
            </w:pPr>
          </w:p>
          <w:p w:rsidR="00B90CEF" w:rsidRDefault="00B90CEF" w:rsidP="00B90CEF">
            <w:pPr>
              <w:jc w:val="center"/>
              <w:rPr>
                <w:rFonts w:ascii="Arial" w:hAnsi="Arial" w:cs="Arial"/>
                <w:sz w:val="24"/>
                <w:szCs w:val="24"/>
              </w:rPr>
            </w:pPr>
            <w:r>
              <w:rPr>
                <w:rFonts w:ascii="Arial" w:hAnsi="Arial" w:cs="Arial"/>
                <w:sz w:val="24"/>
                <w:szCs w:val="24"/>
              </w:rPr>
              <w:t>3</w:t>
            </w:r>
          </w:p>
          <w:p w:rsidR="00B90CEF" w:rsidRDefault="00B90CEF" w:rsidP="00B90CEF">
            <w:pPr>
              <w:jc w:val="center"/>
              <w:rPr>
                <w:rFonts w:ascii="Arial" w:hAnsi="Arial" w:cs="Arial"/>
                <w:sz w:val="24"/>
                <w:szCs w:val="24"/>
              </w:rPr>
            </w:pPr>
          </w:p>
        </w:tc>
        <w:tc>
          <w:tcPr>
            <w:tcW w:w="3520" w:type="dxa"/>
          </w:tcPr>
          <w:p w:rsidR="00B90CEF" w:rsidRDefault="00B90CEF" w:rsidP="00B90CEF">
            <w:pPr>
              <w:jc w:val="center"/>
              <w:rPr>
                <w:rFonts w:ascii="Arial" w:hAnsi="Arial" w:cs="Arial"/>
                <w:sz w:val="24"/>
                <w:szCs w:val="24"/>
              </w:rPr>
            </w:pPr>
          </w:p>
          <w:p w:rsidR="00B90CEF" w:rsidRDefault="00B90CEF" w:rsidP="00B90CEF">
            <w:pPr>
              <w:jc w:val="center"/>
              <w:rPr>
                <w:rFonts w:ascii="Arial" w:hAnsi="Arial" w:cs="Arial"/>
                <w:sz w:val="24"/>
                <w:szCs w:val="24"/>
              </w:rPr>
            </w:pPr>
            <w:r>
              <w:rPr>
                <w:rFonts w:ascii="Arial" w:hAnsi="Arial" w:cs="Arial"/>
                <w:sz w:val="24"/>
                <w:szCs w:val="24"/>
              </w:rPr>
              <w:t>BANK OF INDIA,</w:t>
            </w:r>
          </w:p>
          <w:p w:rsidR="00B90CEF" w:rsidRDefault="00B90CEF" w:rsidP="00B90CEF">
            <w:pPr>
              <w:jc w:val="center"/>
              <w:rPr>
                <w:rFonts w:ascii="Arial" w:hAnsi="Arial" w:cs="Arial"/>
                <w:sz w:val="24"/>
                <w:szCs w:val="24"/>
              </w:rPr>
            </w:pPr>
            <w:r>
              <w:rPr>
                <w:rFonts w:ascii="Arial" w:hAnsi="Arial" w:cs="Arial"/>
                <w:sz w:val="24"/>
                <w:szCs w:val="24"/>
              </w:rPr>
              <w:t>(Udaipur Branch)</w:t>
            </w:r>
          </w:p>
          <w:p w:rsidR="00B90CEF" w:rsidRPr="00B22E3F" w:rsidRDefault="00B90CEF" w:rsidP="00B90CEF">
            <w:pPr>
              <w:jc w:val="center"/>
              <w:rPr>
                <w:rFonts w:ascii="Arial" w:hAnsi="Arial" w:cs="Arial"/>
                <w:sz w:val="24"/>
                <w:szCs w:val="24"/>
              </w:rPr>
            </w:pPr>
          </w:p>
        </w:tc>
        <w:tc>
          <w:tcPr>
            <w:tcW w:w="2254" w:type="dxa"/>
          </w:tcPr>
          <w:p w:rsidR="00EA1077" w:rsidRDefault="00EA1077" w:rsidP="00B90CEF">
            <w:pPr>
              <w:jc w:val="center"/>
              <w:rPr>
                <w:rFonts w:ascii="Arial" w:hAnsi="Arial" w:cs="Arial"/>
                <w:sz w:val="24"/>
                <w:szCs w:val="24"/>
              </w:rPr>
            </w:pPr>
          </w:p>
          <w:p w:rsidR="00B90CEF" w:rsidRPr="00B22E3F" w:rsidRDefault="00EA1077" w:rsidP="00B90CEF">
            <w:pPr>
              <w:jc w:val="center"/>
              <w:rPr>
                <w:rFonts w:ascii="Arial" w:hAnsi="Arial" w:cs="Arial"/>
                <w:sz w:val="24"/>
                <w:szCs w:val="24"/>
              </w:rPr>
            </w:pPr>
            <w:r w:rsidRPr="00EA1077">
              <w:rPr>
                <w:rFonts w:ascii="Arial" w:hAnsi="Arial" w:cs="Arial"/>
                <w:sz w:val="24"/>
                <w:szCs w:val="24"/>
              </w:rPr>
              <w:t>668020110000108</w:t>
            </w:r>
          </w:p>
        </w:tc>
        <w:tc>
          <w:tcPr>
            <w:tcW w:w="2254" w:type="dxa"/>
          </w:tcPr>
          <w:p w:rsidR="00B90CEF" w:rsidRDefault="00B90CEF" w:rsidP="00B90CEF">
            <w:pPr>
              <w:jc w:val="center"/>
              <w:rPr>
                <w:rFonts w:ascii="Arial" w:hAnsi="Arial" w:cs="Arial"/>
                <w:sz w:val="24"/>
                <w:szCs w:val="24"/>
              </w:rPr>
            </w:pPr>
          </w:p>
          <w:p w:rsidR="00B90CEF" w:rsidRPr="00B22E3F" w:rsidRDefault="00EA1077" w:rsidP="00B90CEF">
            <w:pPr>
              <w:jc w:val="center"/>
              <w:rPr>
                <w:rFonts w:ascii="Arial" w:hAnsi="Arial" w:cs="Arial"/>
                <w:sz w:val="24"/>
                <w:szCs w:val="24"/>
              </w:rPr>
            </w:pPr>
            <w:r w:rsidRPr="00EA1077">
              <w:rPr>
                <w:rFonts w:ascii="Arial" w:hAnsi="Arial" w:cs="Arial"/>
                <w:sz w:val="24"/>
                <w:szCs w:val="24"/>
              </w:rPr>
              <w:t>BKID0006680</w:t>
            </w:r>
            <w:bookmarkStart w:id="0" w:name="_GoBack"/>
            <w:bookmarkEnd w:id="0"/>
          </w:p>
        </w:tc>
      </w:tr>
    </w:tbl>
    <w:p w:rsidR="00B22E3F" w:rsidRDefault="00B22E3F" w:rsidP="00B22E3F">
      <w:pPr>
        <w:jc w:val="center"/>
        <w:rPr>
          <w:rFonts w:ascii="Arial" w:hAnsi="Arial" w:cs="Arial"/>
          <w:sz w:val="24"/>
          <w:szCs w:val="24"/>
        </w:rPr>
      </w:pPr>
    </w:p>
    <w:p w:rsidR="00B22E3F" w:rsidRPr="00B22E3F" w:rsidRDefault="00B22E3F" w:rsidP="00B22E3F">
      <w:pPr>
        <w:rPr>
          <w:rFonts w:ascii="Arial" w:hAnsi="Arial" w:cs="Arial"/>
          <w:sz w:val="24"/>
          <w:szCs w:val="24"/>
        </w:rPr>
      </w:pPr>
      <w:r>
        <w:rPr>
          <w:rFonts w:ascii="Arial" w:hAnsi="Arial" w:cs="Arial"/>
          <w:sz w:val="24"/>
          <w:szCs w:val="24"/>
        </w:rPr>
        <w:tab/>
      </w:r>
    </w:p>
    <w:sectPr w:rsidR="00B22E3F" w:rsidRPr="00B22E3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2E3F"/>
    <w:rsid w:val="000C031D"/>
    <w:rsid w:val="000F4FB2"/>
    <w:rsid w:val="008808EE"/>
    <w:rsid w:val="009A7493"/>
    <w:rsid w:val="00B22E3F"/>
    <w:rsid w:val="00B90CEF"/>
    <w:rsid w:val="00EA107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04357D-2CDC-45DF-9868-7E07187AA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22E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CDSL</dc:creator>
  <cp:keywords/>
  <dc:description/>
  <cp:lastModifiedBy>USER</cp:lastModifiedBy>
  <cp:revision>4</cp:revision>
  <dcterms:created xsi:type="dcterms:W3CDTF">2023-03-01T09:44:00Z</dcterms:created>
  <dcterms:modified xsi:type="dcterms:W3CDTF">2023-04-21T06:19:00Z</dcterms:modified>
</cp:coreProperties>
</file>